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6C25">
              <w:rPr>
                <w:b/>
              </w:rPr>
              <w:fldChar w:fldCharType="separate"/>
            </w:r>
            <w:r w:rsidR="00826C25">
              <w:rPr>
                <w:b/>
              </w:rPr>
              <w:t>zarządzenie w sprawie upoważnienia Dyrektora Zakładu Lasów Poznańskich – zakładu budżetowego, do działania w imieniu Gminy Miasta Poznania w zakresie usuwania drzew lub krzewów stanowiących złomy lub wywroty.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6C25" w:rsidRDefault="00FA63B5" w:rsidP="00826C25">
      <w:pPr>
        <w:spacing w:line="360" w:lineRule="auto"/>
        <w:jc w:val="both"/>
      </w:pPr>
      <w:bookmarkStart w:id="2" w:name="z1"/>
      <w:bookmarkEnd w:id="2"/>
    </w:p>
    <w:p w:rsidR="00826C25" w:rsidRPr="00826C25" w:rsidRDefault="00826C25" w:rsidP="00826C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6C25">
        <w:rPr>
          <w:color w:val="000000"/>
        </w:rPr>
        <w:t>Zarządzeniem Nr 846/2016/P z dnia 5 grudnia 2016 r., zmienionym zarządzeniem Nr 98/2023/P z dnia 7 lutego 2023 r., Prezydent Miasta Poznania upoważnił Dyrektora Zakładu Lasów Poznańskich – zakładu budżetowego – do działania w imieniu Miasta Poznania w</w:t>
      </w:r>
      <w:r w:rsidR="0077275B">
        <w:rPr>
          <w:color w:val="000000"/>
        </w:rPr>
        <w:t> </w:t>
      </w:r>
      <w:r w:rsidRPr="00826C25">
        <w:rPr>
          <w:color w:val="000000"/>
        </w:rPr>
        <w:t>zakresie usuwania drzew lub krzewów stanowiących złomy lub wywroty. Zmiana ww. zarządzenia ma na celu aktualizację cennika usług, stanowiącego załącznik nr 1 do zarządzenia, która wynika ze znacznego wzrostu cen w 2023 r.</w:t>
      </w:r>
    </w:p>
    <w:p w:rsidR="00826C25" w:rsidRDefault="00826C25" w:rsidP="00826C25">
      <w:pPr>
        <w:spacing w:line="360" w:lineRule="auto"/>
        <w:jc w:val="both"/>
        <w:rPr>
          <w:color w:val="000000"/>
        </w:rPr>
      </w:pPr>
      <w:r w:rsidRPr="00826C25">
        <w:rPr>
          <w:color w:val="000000"/>
        </w:rPr>
        <w:t>Z uwagi na powyższe wydanie przedmiotowego zarządzenia jest zasadne.</w:t>
      </w:r>
    </w:p>
    <w:p w:rsidR="00826C25" w:rsidRDefault="00826C25" w:rsidP="00826C25">
      <w:pPr>
        <w:spacing w:line="360" w:lineRule="auto"/>
        <w:jc w:val="both"/>
      </w:pPr>
    </w:p>
    <w:p w:rsidR="00826C25" w:rsidRDefault="00826C25" w:rsidP="00826C25">
      <w:pPr>
        <w:keepNext/>
        <w:spacing w:line="360" w:lineRule="auto"/>
        <w:jc w:val="center"/>
      </w:pPr>
      <w:r>
        <w:t>DYREKTOR WYDZIAŁU</w:t>
      </w:r>
    </w:p>
    <w:p w:rsidR="00826C25" w:rsidRPr="00826C25" w:rsidRDefault="00826C25" w:rsidP="00826C25">
      <w:pPr>
        <w:keepNext/>
        <w:spacing w:line="360" w:lineRule="auto"/>
        <w:jc w:val="center"/>
      </w:pPr>
      <w:r>
        <w:t>(-) mgr inż. Magdalena Żmuda</w:t>
      </w:r>
    </w:p>
    <w:sectPr w:rsidR="00826C25" w:rsidRPr="00826C25" w:rsidSect="00826C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25" w:rsidRDefault="00826C25">
      <w:r>
        <w:separator/>
      </w:r>
    </w:p>
  </w:endnote>
  <w:endnote w:type="continuationSeparator" w:id="0">
    <w:p w:rsidR="00826C25" w:rsidRDefault="0082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25" w:rsidRDefault="00826C25">
      <w:r>
        <w:separator/>
      </w:r>
    </w:p>
  </w:footnote>
  <w:footnote w:type="continuationSeparator" w:id="0">
    <w:p w:rsidR="00826C25" w:rsidRDefault="0082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poważnienia Dyrektora Zakładu Lasów Poznańskich – zakładu budżetowego, do działania w imieniu Gminy Miasta Poznania w zakresie usuwania drzew lub krzewów stanowiących złomy lub wywroty."/>
  </w:docVars>
  <w:rsids>
    <w:rsidRoot w:val="00826C25"/>
    <w:rsid w:val="000607A3"/>
    <w:rsid w:val="00191992"/>
    <w:rsid w:val="001B1D53"/>
    <w:rsid w:val="002946C5"/>
    <w:rsid w:val="002C29F3"/>
    <w:rsid w:val="0077275B"/>
    <w:rsid w:val="00826C2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126</Words>
  <Characters>798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2024-03-04T10:25:00Z</dcterms:created>
  <dcterms:modified xsi:type="dcterms:W3CDTF">2024-03-04T10:25:00Z</dcterms:modified>
</cp:coreProperties>
</file>