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0A78D0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381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 xml:space="preserve">Poznań, </w:t>
      </w:r>
      <w:r w:rsidR="000A52A8">
        <w:t>26</w:t>
      </w:r>
      <w:r w:rsidR="008D43B7">
        <w:t>.02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A33F05">
        <w:t>28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BB4000" w:rsidRDefault="00C634CE" w:rsidP="00645DBC">
      <w:pPr>
        <w:pStyle w:val="UMP-data-znak-UID-za-prowadzi"/>
        <w:spacing w:after="0"/>
      </w:pPr>
      <w:r w:rsidRPr="00BB4000">
        <w:t xml:space="preserve">Nr rej.: </w:t>
      </w:r>
      <w:r w:rsidR="000A52A8">
        <w:t>26022401579</w:t>
      </w:r>
      <w:bookmarkStart w:id="1" w:name="_GoBack"/>
      <w:bookmarkEnd w:id="1"/>
    </w:p>
    <w:p w:rsidR="005E5BF3" w:rsidRPr="005E5BF3" w:rsidRDefault="005E5BF3" w:rsidP="000A52A8">
      <w:pPr>
        <w:pStyle w:val="UMP-odbiorca"/>
      </w:pPr>
      <w:r w:rsidRPr="005E5BF3">
        <w:t>Pan</w:t>
      </w:r>
      <w:r w:rsidR="00A33F05">
        <w:t>i</w:t>
      </w:r>
    </w:p>
    <w:p w:rsidR="005E5BF3" w:rsidRPr="005E5BF3" w:rsidRDefault="00A33F05" w:rsidP="005E5BF3">
      <w:pPr>
        <w:pStyle w:val="UMP-odbiorca"/>
      </w:pPr>
      <w:r>
        <w:t xml:space="preserve">Ewa </w:t>
      </w:r>
      <w:proofErr w:type="spellStart"/>
      <w:r>
        <w:t>Jemielity</w:t>
      </w:r>
      <w:proofErr w:type="spellEnd"/>
    </w:p>
    <w:p w:rsidR="005E5BF3" w:rsidRPr="005E5BF3" w:rsidRDefault="005E5BF3" w:rsidP="004A2605">
      <w:pPr>
        <w:pStyle w:val="UMP-odbiorca"/>
        <w:spacing w:after="480"/>
      </w:pPr>
      <w:r w:rsidRPr="005E5BF3">
        <w:t>Radn</w:t>
      </w:r>
      <w:r w:rsidR="00A33F05">
        <w:t>a</w:t>
      </w:r>
      <w:r w:rsidRPr="005E5BF3">
        <w:t xml:space="preserve"> Miasta Poznania</w:t>
      </w:r>
    </w:p>
    <w:p w:rsidR="005E5BF3" w:rsidRPr="005E5BF3" w:rsidRDefault="005E5BF3" w:rsidP="00D2767A">
      <w:pPr>
        <w:pStyle w:val="UMP-zwrotszanowni"/>
        <w:spacing w:before="0"/>
      </w:pPr>
      <w:r w:rsidRPr="005E5BF3">
        <w:t>Szanown</w:t>
      </w:r>
      <w:r w:rsidR="00A33F05">
        <w:t>a</w:t>
      </w:r>
      <w:r w:rsidRPr="005E5BF3">
        <w:t xml:space="preserve"> Pani Radn</w:t>
      </w:r>
      <w:r w:rsidR="00A33F05">
        <w:t>a</w:t>
      </w:r>
      <w:r w:rsidRPr="005E5BF3">
        <w:t>,</w:t>
      </w:r>
    </w:p>
    <w:p w:rsidR="005E5BF3" w:rsidRDefault="005E5BF3" w:rsidP="0069470E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A33F05">
        <w:t>7</w:t>
      </w:r>
      <w:r w:rsidR="008D43B7">
        <w:t xml:space="preserve"> lutego</w:t>
      </w:r>
      <w:r w:rsidR="007217D7">
        <w:t xml:space="preserve">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A33F05">
        <w:t>i</w:t>
      </w:r>
      <w:r w:rsidRPr="005E5BF3">
        <w:t xml:space="preserve"> Radne</w:t>
      </w:r>
      <w:r w:rsidR="00A33F05">
        <w:t>j</w:t>
      </w:r>
      <w:r w:rsidRPr="005E5BF3">
        <w:t xml:space="preserve"> w sprawie </w:t>
      </w:r>
      <w:r w:rsidR="00A33F05">
        <w:t>dróg gruntowych i utwardzonych</w:t>
      </w:r>
      <w:r w:rsidRPr="005E5BF3">
        <w:t>, uprzejmie informuję:</w:t>
      </w:r>
    </w:p>
    <w:p w:rsidR="00BF6A07" w:rsidRPr="00BF6A07" w:rsidRDefault="00E525ED" w:rsidP="00BF6A07">
      <w:pPr>
        <w:pStyle w:val="UMP-tekstpodstawowy"/>
        <w:rPr>
          <w:rFonts w:eastAsia="Calibri"/>
          <w:lang w:eastAsia="en-US"/>
        </w:rPr>
      </w:pPr>
      <w:r>
        <w:t>Zakład Robót Drogowych n</w:t>
      </w:r>
      <w:r w:rsidR="00E90361">
        <w:t xml:space="preserve">a drogach na terenie Osiedla Podolany i Osiedla Strzeszyn </w:t>
      </w:r>
      <w:r w:rsidR="00527174">
        <w:t>prowadzi</w:t>
      </w:r>
      <w:r w:rsidR="00E90361">
        <w:t xml:space="preserve"> bieżące prace utrzymaniowe, w ramach których uszkodzone nawierzchnie są</w:t>
      </w:r>
      <w:r w:rsidR="00453523">
        <w:t> </w:t>
      </w:r>
      <w:r w:rsidR="00E90361">
        <w:t xml:space="preserve">równane i wypełniane kruszywem. </w:t>
      </w:r>
      <w:r w:rsidR="00527174">
        <w:t>Realizację prac zaplanowano do końca lutego br. przy</w:t>
      </w:r>
      <w:r w:rsidR="00453523">
        <w:t> </w:t>
      </w:r>
      <w:r w:rsidR="00527174">
        <w:t xml:space="preserve">sprzyjających warunkach </w:t>
      </w:r>
      <w:r w:rsidR="00E90361">
        <w:t>pogodowych (</w:t>
      </w:r>
      <w:r w:rsidR="000A4429">
        <w:t>tj. prace prowadzone są po ustaniu długotrwałych opadów atmosferycznych oraz na niezamarzniętym gruncie).</w:t>
      </w:r>
      <w:r w:rsidR="006F1498">
        <w:t xml:space="preserve"> </w:t>
      </w:r>
      <w:r w:rsidR="00BF6A07" w:rsidRPr="00BF6A07">
        <w:rPr>
          <w:rFonts w:eastAsia="Calibri"/>
          <w:lang w:eastAsia="en-US"/>
        </w:rPr>
        <w:t>Prowadzone prace utrzymaniowe stanowią działania doraźne.</w:t>
      </w:r>
    </w:p>
    <w:p w:rsidR="00BF6A07" w:rsidRPr="00BF6A07" w:rsidRDefault="006F1498" w:rsidP="00BF6A07">
      <w:pPr>
        <w:pStyle w:val="UMP-tekstpodstawowy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Chciałbym zwrócić jednocześnie </w:t>
      </w:r>
      <w:r w:rsidR="00BF6A07" w:rsidRPr="00BF6A07">
        <w:rPr>
          <w:rFonts w:eastAsia="Calibri"/>
          <w:lang w:eastAsia="en-US"/>
        </w:rPr>
        <w:t xml:space="preserve">uwagę, że na terenie Poznania znajduje się ok. 600 dróg gruntowych, które wymagają tego typu prac. Zakład Robót Drogowych dokłada wszelkich starań, aby każda z dróg gruntowych była wyrównywana przynajmniej raz w roku. Realizacja inwestycji polegających na budowie i przebudowie dróg na terenie </w:t>
      </w:r>
      <w:r>
        <w:rPr>
          <w:rFonts w:eastAsia="Calibri"/>
          <w:lang w:eastAsia="en-US"/>
        </w:rPr>
        <w:t>powyższych</w:t>
      </w:r>
      <w:r w:rsidR="00BF6A07" w:rsidRPr="00BF6A07">
        <w:rPr>
          <w:rFonts w:eastAsia="Calibri"/>
          <w:lang w:eastAsia="en-US"/>
        </w:rPr>
        <w:t xml:space="preserve"> Osiedli związana jest z koniecznością zagospodarowania wód opadowych z utwardzonych nawierzchni dróg</w:t>
      </w:r>
      <w:r w:rsidR="00603E3A">
        <w:rPr>
          <w:rFonts w:eastAsia="Calibri"/>
          <w:lang w:eastAsia="en-US"/>
        </w:rPr>
        <w:t>.</w:t>
      </w:r>
    </w:p>
    <w:p w:rsidR="00BF6A07" w:rsidRPr="00BF6A07" w:rsidRDefault="00BF6A07" w:rsidP="00BF6A07">
      <w:pPr>
        <w:pStyle w:val="UMP-tekstpodstawowy"/>
        <w:rPr>
          <w:rFonts w:eastAsia="Calibri"/>
          <w:lang w:eastAsia="en-US"/>
        </w:rPr>
      </w:pPr>
      <w:r w:rsidRPr="00BF6A07">
        <w:rPr>
          <w:rFonts w:eastAsia="Calibri"/>
          <w:lang w:eastAsia="en-US"/>
        </w:rPr>
        <w:t>Budowa dróg w rejonie ul. Literackiej na terenie Osiedla Strzeszyn wymaga budowy kanalizacji deszczowej na ul. Literackiej i odprowadz</w:t>
      </w:r>
      <w:r w:rsidR="006F1498">
        <w:rPr>
          <w:rFonts w:eastAsia="Calibri"/>
          <w:lang w:eastAsia="en-US"/>
        </w:rPr>
        <w:t>e</w:t>
      </w:r>
      <w:r w:rsidRPr="00BF6A07">
        <w:rPr>
          <w:rFonts w:eastAsia="Calibri"/>
          <w:lang w:eastAsia="en-US"/>
        </w:rPr>
        <w:t xml:space="preserve">nia </w:t>
      </w:r>
      <w:r w:rsidR="006F1498">
        <w:rPr>
          <w:rFonts w:eastAsia="Calibri"/>
          <w:lang w:eastAsia="en-US"/>
        </w:rPr>
        <w:t>jej</w:t>
      </w:r>
      <w:r w:rsidRPr="00BF6A07">
        <w:rPr>
          <w:rFonts w:eastAsia="Calibri"/>
          <w:lang w:eastAsia="en-US"/>
        </w:rPr>
        <w:t xml:space="preserve"> do rozbudowywanego zbiornika retencyjnego na ul. Krajeneckiej poprzez budowę kanalizacji deszczowej na ulicach Emilii Waśniowskiej, Lirycznej i Biskupińskiej. </w:t>
      </w:r>
    </w:p>
    <w:p w:rsidR="00BF6A07" w:rsidRPr="00BF6A07" w:rsidRDefault="00BF6A07" w:rsidP="00BF6A07">
      <w:pPr>
        <w:pStyle w:val="UMP-tekstpodstawowy"/>
        <w:rPr>
          <w:rFonts w:eastAsia="Calibri"/>
          <w:lang w:eastAsia="en-US"/>
        </w:rPr>
      </w:pPr>
      <w:r w:rsidRPr="00BF6A07">
        <w:rPr>
          <w:rFonts w:eastAsia="Calibri"/>
          <w:lang w:eastAsia="en-US"/>
        </w:rPr>
        <w:t>W przypadku Osiedla Podolany wody deszczowe z tego obszaru odprowadzane są do cieku Wierzbak i Bogdanka. Obecnie cieki te mają niewystarczającą przepustowość, a</w:t>
      </w:r>
      <w:r w:rsidR="00DF282F">
        <w:rPr>
          <w:rFonts w:eastAsia="Calibri"/>
          <w:lang w:eastAsia="en-US"/>
        </w:rPr>
        <w:t> </w:t>
      </w:r>
      <w:r w:rsidRPr="00BF6A07">
        <w:rPr>
          <w:rFonts w:eastAsia="Calibri"/>
          <w:lang w:eastAsia="en-US"/>
        </w:rPr>
        <w:t>ich</w:t>
      </w:r>
      <w:r w:rsidR="00DF282F">
        <w:rPr>
          <w:rFonts w:eastAsia="Calibri"/>
          <w:lang w:eastAsia="en-US"/>
        </w:rPr>
        <w:t> </w:t>
      </w:r>
      <w:r w:rsidRPr="00BF6A07">
        <w:rPr>
          <w:rFonts w:eastAsia="Calibri"/>
          <w:lang w:eastAsia="en-US"/>
        </w:rPr>
        <w:t xml:space="preserve">modernizacja wymaga dużych nakładów finansowych. W przypadku budowy kanalizacji deszczowej na ul. Marii </w:t>
      </w:r>
      <w:proofErr w:type="spellStart"/>
      <w:r w:rsidRPr="00BF6A07">
        <w:rPr>
          <w:rFonts w:eastAsia="Calibri"/>
          <w:lang w:eastAsia="en-US"/>
        </w:rPr>
        <w:t>Wicherkiewicz</w:t>
      </w:r>
      <w:proofErr w:type="spellEnd"/>
      <w:r w:rsidRPr="00BF6A07">
        <w:rPr>
          <w:rFonts w:eastAsia="Calibri"/>
          <w:lang w:eastAsia="en-US"/>
        </w:rPr>
        <w:t xml:space="preserve"> należałoby włączyć ją do istniejącego zbiornika retencyjnego w rejonie ul. Druskiennickiej, gdyż najbliższy kanał znajduje się w rejonie skrzyżowania ulic Strzeszyńskiej i </w:t>
      </w:r>
      <w:proofErr w:type="spellStart"/>
      <w:r w:rsidRPr="00BF6A07">
        <w:rPr>
          <w:rFonts w:eastAsia="Calibri"/>
          <w:lang w:eastAsia="en-US"/>
        </w:rPr>
        <w:t>Omańkowskiej</w:t>
      </w:r>
      <w:proofErr w:type="spellEnd"/>
      <w:r w:rsidRPr="00BF6A07">
        <w:rPr>
          <w:rFonts w:eastAsia="Calibri"/>
          <w:lang w:eastAsia="en-US"/>
        </w:rPr>
        <w:t xml:space="preserve">. </w:t>
      </w:r>
    </w:p>
    <w:p w:rsidR="00BF6A07" w:rsidRPr="00BF6A07" w:rsidRDefault="00BF6A07" w:rsidP="00BF6A07">
      <w:pPr>
        <w:pStyle w:val="UMP-tekstpodstawowy"/>
        <w:rPr>
          <w:rFonts w:eastAsia="Calibri"/>
          <w:lang w:eastAsia="en-US"/>
        </w:rPr>
      </w:pPr>
      <w:r w:rsidRPr="00BF6A07">
        <w:rPr>
          <w:rFonts w:eastAsia="Calibri"/>
          <w:lang w:eastAsia="en-US"/>
        </w:rPr>
        <w:lastRenderedPageBreak/>
        <w:t xml:space="preserve">Mając na uwadze sytuację zastaną i uwarunkowania budżetowe, wdrażane są alternatywne rozwiązania związane z utwardzaniem dróg gruntowych, np. z wykorzystaniem płyt ażurowych. Zastosowanie tej technologii jest możliwe na terenach, na których występują odpowiednie warunki gruntowe. W 2021 r. na ul. Marii </w:t>
      </w:r>
      <w:proofErr w:type="spellStart"/>
      <w:r w:rsidRPr="00BF6A07">
        <w:rPr>
          <w:rFonts w:eastAsia="Calibri"/>
          <w:lang w:eastAsia="en-US"/>
        </w:rPr>
        <w:t>Wicherkiewicz</w:t>
      </w:r>
      <w:proofErr w:type="spellEnd"/>
      <w:r w:rsidRPr="00BF6A07">
        <w:rPr>
          <w:rFonts w:eastAsia="Calibri"/>
          <w:lang w:eastAsia="en-US"/>
        </w:rPr>
        <w:t xml:space="preserve"> zostały przeprowadzone badania geotechniczne, które wykazały, że przedmiotową ulicę można wstępnie zakwalifikować do utwardzenia z wykorzystaniem płyt ażurowych. Realizacja zadania może jednak w tym przypadku wiązać się z całkowitą wymianą gruntu, co znacznie zwiększy koszty inwestycji, dlatego obecnie zadanie nie jest wpisane do planu finansowego Z</w:t>
      </w:r>
      <w:r w:rsidR="006F1498">
        <w:rPr>
          <w:rFonts w:eastAsia="Calibri"/>
          <w:lang w:eastAsia="en-US"/>
        </w:rPr>
        <w:t>arządu Dróg Miejskich</w:t>
      </w:r>
      <w:r w:rsidRPr="00BF6A07">
        <w:rPr>
          <w:rFonts w:eastAsia="Calibri"/>
          <w:lang w:eastAsia="en-US"/>
        </w:rPr>
        <w:t xml:space="preserve">. </w:t>
      </w:r>
    </w:p>
    <w:p w:rsidR="00BF6A07" w:rsidRPr="00BF6A07" w:rsidRDefault="00BF6A07" w:rsidP="00BF6A07">
      <w:pPr>
        <w:pStyle w:val="UMP-tekstpodstawowy"/>
        <w:rPr>
          <w:rFonts w:eastAsia="Calibri"/>
          <w:lang w:eastAsia="en-US"/>
        </w:rPr>
      </w:pPr>
      <w:r w:rsidRPr="00BF6A07">
        <w:rPr>
          <w:rFonts w:eastAsia="Calibri"/>
          <w:lang w:eastAsia="en-US"/>
        </w:rPr>
        <w:t xml:space="preserve">Jednocześnie </w:t>
      </w:r>
      <w:r w:rsidR="00785538">
        <w:rPr>
          <w:rFonts w:eastAsia="Calibri"/>
          <w:lang w:eastAsia="en-US"/>
        </w:rPr>
        <w:t>informuję</w:t>
      </w:r>
      <w:r w:rsidRPr="00BF6A07">
        <w:rPr>
          <w:rFonts w:eastAsia="Calibri"/>
          <w:lang w:eastAsia="en-US"/>
        </w:rPr>
        <w:t xml:space="preserve">, że utwardzenie dróg z wykorzystaniem płyt ażurowych na północy Poznania zostało już zrealizowane na Osiedlu </w:t>
      </w:r>
      <w:proofErr w:type="spellStart"/>
      <w:r w:rsidRPr="00BF6A07">
        <w:rPr>
          <w:rFonts w:eastAsia="Calibri"/>
          <w:lang w:eastAsia="en-US"/>
        </w:rPr>
        <w:t>Umultowo</w:t>
      </w:r>
      <w:proofErr w:type="spellEnd"/>
      <w:r w:rsidRPr="00BF6A07">
        <w:rPr>
          <w:rFonts w:eastAsia="Calibri"/>
          <w:lang w:eastAsia="en-US"/>
        </w:rPr>
        <w:t xml:space="preserve">, na ulicach: </w:t>
      </w:r>
      <w:proofErr w:type="spellStart"/>
      <w:r w:rsidRPr="00BF6A07">
        <w:rPr>
          <w:rFonts w:eastAsia="Calibri"/>
          <w:lang w:eastAsia="en-US"/>
        </w:rPr>
        <w:t>Wrotyczowej</w:t>
      </w:r>
      <w:proofErr w:type="spellEnd"/>
      <w:r w:rsidRPr="00BF6A07">
        <w:rPr>
          <w:rFonts w:eastAsia="Calibri"/>
          <w:lang w:eastAsia="en-US"/>
        </w:rPr>
        <w:t>, Spokojnej, Bursztynowej i Anyżowej. W tym roku trwa projektowanie dla kolejnych ulic: Jasne Błonie (na odcinku od ul. Naramowickiej do ul. Uroczej), Uroczej (na odcinku od</w:t>
      </w:r>
      <w:r w:rsidR="00DF282F">
        <w:rPr>
          <w:rFonts w:eastAsia="Calibri"/>
          <w:lang w:eastAsia="en-US"/>
        </w:rPr>
        <w:t> </w:t>
      </w:r>
      <w:r w:rsidRPr="00BF6A07">
        <w:rPr>
          <w:rFonts w:eastAsia="Calibri"/>
          <w:lang w:eastAsia="en-US"/>
        </w:rPr>
        <w:t>ul.</w:t>
      </w:r>
      <w:r w:rsidR="00DF282F">
        <w:rPr>
          <w:rFonts w:eastAsia="Calibri"/>
          <w:lang w:eastAsia="en-US"/>
        </w:rPr>
        <w:t> </w:t>
      </w:r>
      <w:r w:rsidRPr="00BF6A07">
        <w:rPr>
          <w:rFonts w:eastAsia="Calibri"/>
          <w:lang w:eastAsia="en-US"/>
        </w:rPr>
        <w:t>Kresowej do ul. Kopcowej) oraz Umultowskiej (na odcinku od ul. Ślazowej do</w:t>
      </w:r>
      <w:r w:rsidR="00DF282F">
        <w:rPr>
          <w:rFonts w:eastAsia="Calibri"/>
          <w:lang w:eastAsia="en-US"/>
        </w:rPr>
        <w:t> </w:t>
      </w:r>
      <w:r w:rsidRPr="00BF6A07">
        <w:rPr>
          <w:rFonts w:eastAsia="Calibri"/>
          <w:lang w:eastAsia="en-US"/>
        </w:rPr>
        <w:t>ul.</w:t>
      </w:r>
      <w:r w:rsidR="00DF282F">
        <w:rPr>
          <w:rFonts w:eastAsia="Calibri"/>
          <w:lang w:eastAsia="en-US"/>
        </w:rPr>
        <w:t> </w:t>
      </w:r>
      <w:proofErr w:type="spellStart"/>
      <w:r w:rsidRPr="00BF6A07">
        <w:rPr>
          <w:rFonts w:eastAsia="Calibri"/>
          <w:lang w:eastAsia="en-US"/>
        </w:rPr>
        <w:t>Zagajnikowej</w:t>
      </w:r>
      <w:proofErr w:type="spellEnd"/>
      <w:r w:rsidRPr="00BF6A07">
        <w:rPr>
          <w:rFonts w:eastAsia="Calibri"/>
          <w:lang w:eastAsia="en-US"/>
        </w:rPr>
        <w:t xml:space="preserve">). Badania geotechniczne wykazały, że na </w:t>
      </w:r>
      <w:r w:rsidR="00D66F50">
        <w:rPr>
          <w:rFonts w:eastAsia="Calibri"/>
          <w:lang w:eastAsia="en-US"/>
        </w:rPr>
        <w:t>tych</w:t>
      </w:r>
      <w:r w:rsidRPr="00BF6A07">
        <w:rPr>
          <w:rFonts w:eastAsia="Calibri"/>
          <w:lang w:eastAsia="en-US"/>
        </w:rPr>
        <w:t xml:space="preserve"> ulicach istnieją odpowiednie warunki gruntowe</w:t>
      </w:r>
      <w:r w:rsidR="00D66F50">
        <w:rPr>
          <w:rFonts w:eastAsia="Calibri"/>
          <w:lang w:eastAsia="en-US"/>
        </w:rPr>
        <w:t>,</w:t>
      </w:r>
      <w:r w:rsidRPr="00BF6A07">
        <w:rPr>
          <w:rFonts w:eastAsia="Calibri"/>
          <w:lang w:eastAsia="en-US"/>
        </w:rPr>
        <w:t xml:space="preserve"> pozwalające na zagospodarowanie wód opadowych w</w:t>
      </w:r>
      <w:r w:rsidR="00DF282F">
        <w:rPr>
          <w:rFonts w:eastAsia="Calibri"/>
          <w:lang w:eastAsia="en-US"/>
        </w:rPr>
        <w:t> </w:t>
      </w:r>
      <w:r w:rsidRPr="00BF6A07">
        <w:rPr>
          <w:rFonts w:eastAsia="Calibri"/>
          <w:lang w:eastAsia="en-US"/>
        </w:rPr>
        <w:t xml:space="preserve">miejscu ich występowania, co umożliwia zastosowanie płyt ażurowych. </w:t>
      </w:r>
    </w:p>
    <w:p w:rsidR="00BF6A07" w:rsidRPr="00BF6A07" w:rsidRDefault="00BF6A07" w:rsidP="00BF6A07">
      <w:pPr>
        <w:pStyle w:val="UMP-tekstpodstawowy"/>
        <w:rPr>
          <w:rFonts w:eastAsia="Calibri"/>
          <w:lang w:eastAsia="en-US"/>
        </w:rPr>
      </w:pPr>
      <w:r w:rsidRPr="00BF6A07">
        <w:rPr>
          <w:rFonts w:eastAsia="Calibri"/>
          <w:lang w:eastAsia="en-US"/>
        </w:rPr>
        <w:t>Odnosząc się do kwestii budowy dróg na terenie Osiedla Strzeszyn informuj</w:t>
      </w:r>
      <w:r w:rsidR="00B82AC9">
        <w:rPr>
          <w:rFonts w:eastAsia="Calibri"/>
          <w:lang w:eastAsia="en-US"/>
        </w:rPr>
        <w:t>ę</w:t>
      </w:r>
      <w:r w:rsidRPr="00BF6A07">
        <w:rPr>
          <w:rFonts w:eastAsia="Calibri"/>
          <w:lang w:eastAsia="en-US"/>
        </w:rPr>
        <w:t xml:space="preserve">, że trwają uzgodnienia z inwestorem realizującym zabudowę mieszkaniową </w:t>
      </w:r>
      <w:r w:rsidRPr="0026708E">
        <w:rPr>
          <w:rFonts w:eastAsia="Calibri"/>
          <w:lang w:eastAsia="en-US"/>
        </w:rPr>
        <w:t>Nowy Strzeszyn</w:t>
      </w:r>
      <w:r w:rsidRPr="00BF6A07">
        <w:rPr>
          <w:rFonts w:eastAsia="Calibri"/>
          <w:lang w:eastAsia="en-US"/>
        </w:rPr>
        <w:t xml:space="preserve">, mające na celu podpisanie z nim umowy w zakresie budowy odcinków ulic Hanny Malewskiej, Epickiej i Wincentego Różańskiego. W lutym 2024 r. Zarząd Dróg Miejskich uzgodnił przedłożoną przez projektanta koncepcję budowy odcinków </w:t>
      </w:r>
      <w:r w:rsidR="0026708E">
        <w:rPr>
          <w:rFonts w:eastAsia="Calibri"/>
          <w:lang w:eastAsia="en-US"/>
        </w:rPr>
        <w:t xml:space="preserve">powyższych </w:t>
      </w:r>
      <w:r w:rsidRPr="00BF6A07">
        <w:rPr>
          <w:rFonts w:eastAsia="Calibri"/>
          <w:lang w:eastAsia="en-US"/>
        </w:rPr>
        <w:t xml:space="preserve">ulic obejmującą: </w:t>
      </w:r>
    </w:p>
    <w:p w:rsidR="00BF6A07" w:rsidRPr="00BF6A07" w:rsidRDefault="00BF6A07" w:rsidP="00BF6A07">
      <w:pPr>
        <w:pStyle w:val="UMP-listawyroniona"/>
        <w:rPr>
          <w:rFonts w:eastAsia="Calibri"/>
          <w:lang w:eastAsia="en-US"/>
        </w:rPr>
      </w:pPr>
      <w:r w:rsidRPr="00BF6A07">
        <w:rPr>
          <w:rFonts w:eastAsia="Calibri"/>
          <w:lang w:eastAsia="en-US"/>
        </w:rPr>
        <w:t xml:space="preserve">budowę ciągu pieszo-jezdnego ul. Hanny Malewskiej, na odcinku od ul. Literackiej </w:t>
      </w:r>
      <w:r w:rsidRPr="00BF6A07">
        <w:rPr>
          <w:rFonts w:eastAsia="Calibri"/>
          <w:lang w:eastAsia="en-US"/>
        </w:rPr>
        <w:br/>
        <w:t>do ul. Wincentego Różańskiego, ul. Epickiej, na odcinku od ul. Literackiej do</w:t>
      </w:r>
      <w:r w:rsidR="00DF282F">
        <w:rPr>
          <w:rFonts w:eastAsia="Calibri"/>
          <w:lang w:eastAsia="en-US"/>
        </w:rPr>
        <w:t> </w:t>
      </w:r>
      <w:r w:rsidRPr="00BF6A07">
        <w:rPr>
          <w:rFonts w:eastAsia="Calibri"/>
          <w:lang w:eastAsia="en-US"/>
        </w:rPr>
        <w:t>ul.</w:t>
      </w:r>
      <w:r w:rsidR="00DF282F">
        <w:rPr>
          <w:rFonts w:eastAsia="Calibri"/>
          <w:lang w:eastAsia="en-US"/>
        </w:rPr>
        <w:t> </w:t>
      </w:r>
      <w:r w:rsidRPr="00BF6A07">
        <w:rPr>
          <w:rFonts w:eastAsia="Calibri"/>
          <w:lang w:eastAsia="en-US"/>
        </w:rPr>
        <w:t>Wincentego Różańskiego oraz ul. Wincentego Różańskiego, na odcinku od</w:t>
      </w:r>
      <w:r w:rsidR="00DF282F">
        <w:rPr>
          <w:rFonts w:eastAsia="Calibri"/>
          <w:lang w:eastAsia="en-US"/>
        </w:rPr>
        <w:t> </w:t>
      </w:r>
      <w:r w:rsidRPr="00BF6A07">
        <w:rPr>
          <w:rFonts w:eastAsia="Calibri"/>
          <w:lang w:eastAsia="en-US"/>
        </w:rPr>
        <w:t>ul.</w:t>
      </w:r>
      <w:r w:rsidR="00DF282F">
        <w:rPr>
          <w:rFonts w:eastAsia="Calibri"/>
          <w:lang w:eastAsia="en-US"/>
        </w:rPr>
        <w:t> </w:t>
      </w:r>
      <w:r w:rsidRPr="00BF6A07">
        <w:rPr>
          <w:rFonts w:eastAsia="Calibri"/>
          <w:lang w:eastAsia="en-US"/>
        </w:rPr>
        <w:t>Epickiej do ul. Jadwigi Łuszczewskiej,</w:t>
      </w:r>
    </w:p>
    <w:p w:rsidR="00BF6A07" w:rsidRPr="00BF6A07" w:rsidRDefault="00BF6A07" w:rsidP="00BF6A07">
      <w:pPr>
        <w:pStyle w:val="UMP-listawyroniona"/>
        <w:rPr>
          <w:rFonts w:eastAsia="Calibri"/>
          <w:lang w:eastAsia="en-US"/>
        </w:rPr>
      </w:pPr>
      <w:r w:rsidRPr="00BF6A07">
        <w:rPr>
          <w:rFonts w:eastAsia="Calibri"/>
          <w:lang w:eastAsia="en-US"/>
        </w:rPr>
        <w:t>budowę skrzyżowania ulic Hanny Malewskiej i Wincentego Różańskiego oraz skrzyżowania ulic Epickiej i Wincentego Różańskiego,</w:t>
      </w:r>
    </w:p>
    <w:p w:rsidR="00BF6A07" w:rsidRPr="00BF6A07" w:rsidRDefault="00BF6A07" w:rsidP="00BF6A07">
      <w:pPr>
        <w:pStyle w:val="UMP-listawyroniona"/>
        <w:rPr>
          <w:rFonts w:eastAsia="Calibri"/>
          <w:lang w:eastAsia="en-US"/>
        </w:rPr>
      </w:pPr>
      <w:r w:rsidRPr="00BF6A07">
        <w:rPr>
          <w:rFonts w:eastAsia="Calibri"/>
          <w:lang w:eastAsia="en-US"/>
        </w:rPr>
        <w:t>budowę odwodnienia i oświetlenia,</w:t>
      </w:r>
    </w:p>
    <w:p w:rsidR="00BF6A07" w:rsidRPr="00BF6A07" w:rsidRDefault="00BF6A07" w:rsidP="00BF6A07">
      <w:pPr>
        <w:pStyle w:val="UMP-listawyroniona"/>
        <w:rPr>
          <w:rFonts w:eastAsia="Calibri"/>
          <w:lang w:eastAsia="en-US"/>
        </w:rPr>
      </w:pPr>
      <w:r w:rsidRPr="00BF6A07">
        <w:rPr>
          <w:rFonts w:eastAsia="Calibri"/>
          <w:lang w:eastAsia="en-US"/>
        </w:rPr>
        <w:t xml:space="preserve">urządzenie zieleni. </w:t>
      </w:r>
    </w:p>
    <w:p w:rsidR="00BF6A07" w:rsidRDefault="00BF6A07" w:rsidP="00BF6A07">
      <w:pPr>
        <w:pStyle w:val="UMP-tekstpodstawowy"/>
        <w:rPr>
          <w:rFonts w:eastAsia="Calibri"/>
          <w:lang w:eastAsia="en-US"/>
        </w:rPr>
      </w:pPr>
      <w:r w:rsidRPr="00BF6A07">
        <w:rPr>
          <w:rFonts w:eastAsia="Calibri"/>
          <w:lang w:eastAsia="en-US"/>
        </w:rPr>
        <w:t>Uzgodniona koncepcja stanowi podstawę do podpisania przez inwestora umowy z ZDM. W</w:t>
      </w:r>
      <w:r w:rsidR="00DF282F">
        <w:rPr>
          <w:rFonts w:eastAsia="Calibri"/>
          <w:lang w:eastAsia="en-US"/>
        </w:rPr>
        <w:t> </w:t>
      </w:r>
      <w:r w:rsidRPr="00BF6A07">
        <w:rPr>
          <w:rFonts w:eastAsia="Calibri"/>
          <w:lang w:eastAsia="en-US"/>
        </w:rPr>
        <w:t xml:space="preserve">umowie ustalone zostaną warunki realizacji przedmiotowego układu drogowego oraz nieodpłatnego przekazania inwestycji na rzecz Miasta Poznania. </w:t>
      </w:r>
    </w:p>
    <w:p w:rsidR="00BF6A07" w:rsidRPr="00BF6A07" w:rsidRDefault="00603E3A" w:rsidP="00D2767A">
      <w:pPr>
        <w:pStyle w:val="UMP-tekstpodstawowy"/>
        <w:spacing w:after="120"/>
        <w:rPr>
          <w:rFonts w:eastAsia="Calibri"/>
          <w:lang w:eastAsia="en-US"/>
        </w:rPr>
      </w:pPr>
      <w:r>
        <w:rPr>
          <w:rFonts w:eastAsia="Calibri"/>
          <w:lang w:eastAsia="en-US"/>
        </w:rPr>
        <w:t>Informuję również</w:t>
      </w:r>
      <w:r w:rsidR="00BF6A07" w:rsidRPr="00BF6A07">
        <w:rPr>
          <w:rFonts w:eastAsia="Calibri"/>
          <w:lang w:eastAsia="en-US"/>
        </w:rPr>
        <w:t>, że mieszkańcy Osiedla Podolany i Osiedla Strzeszyn mogą założyć stowarzyszenia zrzeszające mieszkańców zainteresowanych budową ulic i ubiegać się o</w:t>
      </w:r>
      <w:r w:rsidR="00DF282F">
        <w:rPr>
          <w:rFonts w:eastAsia="Calibri"/>
          <w:lang w:eastAsia="en-US"/>
        </w:rPr>
        <w:t> </w:t>
      </w:r>
      <w:r w:rsidR="00BF6A07" w:rsidRPr="00BF6A07">
        <w:rPr>
          <w:rFonts w:eastAsia="Calibri"/>
          <w:lang w:eastAsia="en-US"/>
        </w:rPr>
        <w:t>dofinansowanie (w wysokości do 75%) na realizację inwestycji lokalnej realizowanej przy</w:t>
      </w:r>
      <w:r w:rsidR="00DF282F">
        <w:rPr>
          <w:rFonts w:eastAsia="Calibri"/>
          <w:lang w:eastAsia="en-US"/>
        </w:rPr>
        <w:t> </w:t>
      </w:r>
      <w:r w:rsidR="00BF6A07" w:rsidRPr="00BF6A07">
        <w:rPr>
          <w:rFonts w:eastAsia="Calibri"/>
          <w:lang w:eastAsia="en-US"/>
        </w:rPr>
        <w:t xml:space="preserve">współudziale mieszkańców. Wnioski przyjmuje Wydział Gospodarki Komunalnej Urzędu Miasta Poznania – Oddział Nadzoru i Inwestycji Lokalnych. </w:t>
      </w:r>
    </w:p>
    <w:p w:rsidR="007E1B51" w:rsidRDefault="00EB5B88" w:rsidP="000A52A8">
      <w:pPr>
        <w:pStyle w:val="UMP-zwrotzpowaaniem"/>
        <w:spacing w:before="0" w:after="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0A52A8" w:rsidRDefault="000A52A8" w:rsidP="000A52A8">
      <w:pPr>
        <w:pStyle w:val="UMP-podpis"/>
        <w:spacing w:after="0"/>
        <w:ind w:left="4820"/>
      </w:pPr>
      <w:r>
        <w:t>Z up. PREZYDENTA MIASTA</w:t>
      </w:r>
    </w:p>
    <w:p w:rsidR="000A52A8" w:rsidRDefault="000A52A8" w:rsidP="000A52A8">
      <w:pPr>
        <w:pStyle w:val="UMP-podpis"/>
        <w:spacing w:after="0"/>
        <w:ind w:left="4820"/>
      </w:pPr>
      <w:r>
        <w:t>(-) Mariusz Wiśniewski</w:t>
      </w:r>
    </w:p>
    <w:p w:rsidR="000A52A8" w:rsidRPr="000A52A8" w:rsidRDefault="000A52A8" w:rsidP="000A52A8">
      <w:pPr>
        <w:pStyle w:val="UMP-podpis"/>
        <w:spacing w:after="0"/>
        <w:ind w:left="4820"/>
      </w:pPr>
      <w:r>
        <w:t>Z-CA PREZYDENTA 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0A52A8">
      <w:type w:val="continuous"/>
      <w:pgSz w:w="11906" w:h="16838" w:code="9"/>
      <w:pgMar w:top="426" w:right="1418" w:bottom="1702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BB1" w:rsidRDefault="00170BB1">
      <w:r>
        <w:separator/>
      </w:r>
    </w:p>
  </w:endnote>
  <w:endnote w:type="continuationSeparator" w:id="0">
    <w:p w:rsidR="00170BB1" w:rsidRDefault="00170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4978D56-304F-4EB5-ACC5-815B31A59C39}"/>
  </w:font>
  <w:font w:name="Free 3 of 9"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44E9042B-0AEA-4C1A-902D-84B45C04288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1C7CC4A6-A764-43AB-A6CB-E6BB755E8480}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389799DC-3D0A-480B-B555-00DB073120C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F89B845-BF0F-4942-9F92-D76807C4EB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0A52A8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5043D2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BB1" w:rsidRDefault="00170BB1">
      <w:r>
        <w:rPr>
          <w:rFonts w:ascii="Liberation Serif"/>
          <w:kern w:val="0"/>
        </w:rPr>
        <w:separator/>
      </w:r>
    </w:p>
  </w:footnote>
  <w:footnote w:type="continuationSeparator" w:id="0">
    <w:p w:rsidR="00170BB1" w:rsidRDefault="00170B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7" name="Obraz 7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F6727"/>
    <w:multiLevelType w:val="hybridMultilevel"/>
    <w:tmpl w:val="082A6E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7"/>
  </w:num>
  <w:num w:numId="7">
    <w:abstractNumId w:val="1"/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42DC1"/>
    <w:rsid w:val="00043357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1A1"/>
    <w:rsid w:val="00071D0E"/>
    <w:rsid w:val="0007640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2A8"/>
    <w:rsid w:val="000A53C4"/>
    <w:rsid w:val="000A78D0"/>
    <w:rsid w:val="000A7EE5"/>
    <w:rsid w:val="000B327E"/>
    <w:rsid w:val="000B45F2"/>
    <w:rsid w:val="000B6536"/>
    <w:rsid w:val="000C13DD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601C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0BB1"/>
    <w:rsid w:val="00171F31"/>
    <w:rsid w:val="001723F3"/>
    <w:rsid w:val="00175484"/>
    <w:rsid w:val="0017615C"/>
    <w:rsid w:val="00176D87"/>
    <w:rsid w:val="00181070"/>
    <w:rsid w:val="0018286D"/>
    <w:rsid w:val="001829C9"/>
    <w:rsid w:val="001865F5"/>
    <w:rsid w:val="00191D86"/>
    <w:rsid w:val="00193E61"/>
    <w:rsid w:val="00194ED6"/>
    <w:rsid w:val="001954E8"/>
    <w:rsid w:val="001958CF"/>
    <w:rsid w:val="0019635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C23B1"/>
    <w:rsid w:val="001C3F32"/>
    <w:rsid w:val="001C4E78"/>
    <w:rsid w:val="001C57E5"/>
    <w:rsid w:val="001D1557"/>
    <w:rsid w:val="001D2763"/>
    <w:rsid w:val="001D3065"/>
    <w:rsid w:val="001D60BD"/>
    <w:rsid w:val="001D6740"/>
    <w:rsid w:val="001E3C2E"/>
    <w:rsid w:val="001E3C55"/>
    <w:rsid w:val="001F0E41"/>
    <w:rsid w:val="001F2424"/>
    <w:rsid w:val="001F464F"/>
    <w:rsid w:val="001F4AE5"/>
    <w:rsid w:val="001F5A12"/>
    <w:rsid w:val="00205541"/>
    <w:rsid w:val="0021007E"/>
    <w:rsid w:val="002108B9"/>
    <w:rsid w:val="002127D3"/>
    <w:rsid w:val="00216EAE"/>
    <w:rsid w:val="00221665"/>
    <w:rsid w:val="00221B75"/>
    <w:rsid w:val="00233F7D"/>
    <w:rsid w:val="00234D4C"/>
    <w:rsid w:val="00241329"/>
    <w:rsid w:val="00243A5E"/>
    <w:rsid w:val="002458BE"/>
    <w:rsid w:val="00245C4E"/>
    <w:rsid w:val="00251EF3"/>
    <w:rsid w:val="002521EB"/>
    <w:rsid w:val="00254BF6"/>
    <w:rsid w:val="00256831"/>
    <w:rsid w:val="00262475"/>
    <w:rsid w:val="0026275D"/>
    <w:rsid w:val="0026708E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6F2E"/>
    <w:rsid w:val="002F6FB3"/>
    <w:rsid w:val="00300FF2"/>
    <w:rsid w:val="0030432A"/>
    <w:rsid w:val="003044E1"/>
    <w:rsid w:val="003056C8"/>
    <w:rsid w:val="003062E8"/>
    <w:rsid w:val="003108D1"/>
    <w:rsid w:val="00310BC1"/>
    <w:rsid w:val="0031264B"/>
    <w:rsid w:val="00313A09"/>
    <w:rsid w:val="003176A7"/>
    <w:rsid w:val="00317E5A"/>
    <w:rsid w:val="00321C93"/>
    <w:rsid w:val="00331757"/>
    <w:rsid w:val="00333A29"/>
    <w:rsid w:val="00335124"/>
    <w:rsid w:val="003455F1"/>
    <w:rsid w:val="003459D9"/>
    <w:rsid w:val="00345A48"/>
    <w:rsid w:val="00350F21"/>
    <w:rsid w:val="00352079"/>
    <w:rsid w:val="00355CA7"/>
    <w:rsid w:val="00360E0D"/>
    <w:rsid w:val="00362C66"/>
    <w:rsid w:val="00363DC9"/>
    <w:rsid w:val="00366A31"/>
    <w:rsid w:val="003744DA"/>
    <w:rsid w:val="00374C75"/>
    <w:rsid w:val="003769C7"/>
    <w:rsid w:val="003816C0"/>
    <w:rsid w:val="00387B7D"/>
    <w:rsid w:val="00391224"/>
    <w:rsid w:val="003926CD"/>
    <w:rsid w:val="003935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0F47"/>
    <w:rsid w:val="003E12A5"/>
    <w:rsid w:val="003E293A"/>
    <w:rsid w:val="003E4E38"/>
    <w:rsid w:val="003F1585"/>
    <w:rsid w:val="003F1EA1"/>
    <w:rsid w:val="003F2E38"/>
    <w:rsid w:val="003F48DE"/>
    <w:rsid w:val="003F6EAF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7AD3"/>
    <w:rsid w:val="004359E5"/>
    <w:rsid w:val="00437831"/>
    <w:rsid w:val="0044064A"/>
    <w:rsid w:val="00441AF5"/>
    <w:rsid w:val="0044234F"/>
    <w:rsid w:val="004473AC"/>
    <w:rsid w:val="00450DD7"/>
    <w:rsid w:val="00450E98"/>
    <w:rsid w:val="00451341"/>
    <w:rsid w:val="00453241"/>
    <w:rsid w:val="00453523"/>
    <w:rsid w:val="00456561"/>
    <w:rsid w:val="004576C4"/>
    <w:rsid w:val="00457E39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3F6F"/>
    <w:rsid w:val="00484D05"/>
    <w:rsid w:val="00487293"/>
    <w:rsid w:val="00490405"/>
    <w:rsid w:val="00490B14"/>
    <w:rsid w:val="00495713"/>
    <w:rsid w:val="00495DC9"/>
    <w:rsid w:val="004968FD"/>
    <w:rsid w:val="004A03F8"/>
    <w:rsid w:val="004A0632"/>
    <w:rsid w:val="004A2605"/>
    <w:rsid w:val="004A2F8D"/>
    <w:rsid w:val="004A7A43"/>
    <w:rsid w:val="004B0FE6"/>
    <w:rsid w:val="004B3CC3"/>
    <w:rsid w:val="004B4DD8"/>
    <w:rsid w:val="004B5B52"/>
    <w:rsid w:val="004C1163"/>
    <w:rsid w:val="004C1DFB"/>
    <w:rsid w:val="004C24B7"/>
    <w:rsid w:val="004C4E8E"/>
    <w:rsid w:val="004D0C6B"/>
    <w:rsid w:val="004D1D3E"/>
    <w:rsid w:val="004D4190"/>
    <w:rsid w:val="004D4AE4"/>
    <w:rsid w:val="004D4ECD"/>
    <w:rsid w:val="004D7953"/>
    <w:rsid w:val="004E0B84"/>
    <w:rsid w:val="004E19D3"/>
    <w:rsid w:val="004E4EFB"/>
    <w:rsid w:val="004E689E"/>
    <w:rsid w:val="004F34FE"/>
    <w:rsid w:val="004F3C99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7945"/>
    <w:rsid w:val="00520E68"/>
    <w:rsid w:val="00522831"/>
    <w:rsid w:val="005232CE"/>
    <w:rsid w:val="00524BFA"/>
    <w:rsid w:val="0052584F"/>
    <w:rsid w:val="0052614F"/>
    <w:rsid w:val="0052622D"/>
    <w:rsid w:val="00527174"/>
    <w:rsid w:val="00527B28"/>
    <w:rsid w:val="00532177"/>
    <w:rsid w:val="00533E58"/>
    <w:rsid w:val="005377CA"/>
    <w:rsid w:val="005407A1"/>
    <w:rsid w:val="00542343"/>
    <w:rsid w:val="00543DA3"/>
    <w:rsid w:val="005454F3"/>
    <w:rsid w:val="005474E9"/>
    <w:rsid w:val="00563C0D"/>
    <w:rsid w:val="00571EE9"/>
    <w:rsid w:val="005721CD"/>
    <w:rsid w:val="00575F05"/>
    <w:rsid w:val="00582273"/>
    <w:rsid w:val="00584E4E"/>
    <w:rsid w:val="00584F8D"/>
    <w:rsid w:val="00585CEA"/>
    <w:rsid w:val="00594303"/>
    <w:rsid w:val="005969CC"/>
    <w:rsid w:val="005A31EC"/>
    <w:rsid w:val="005B07DD"/>
    <w:rsid w:val="005B2C04"/>
    <w:rsid w:val="005C27D7"/>
    <w:rsid w:val="005D07EA"/>
    <w:rsid w:val="005D6C8E"/>
    <w:rsid w:val="005E099D"/>
    <w:rsid w:val="005E1688"/>
    <w:rsid w:val="005E1800"/>
    <w:rsid w:val="005E2724"/>
    <w:rsid w:val="005E290F"/>
    <w:rsid w:val="005E5BF3"/>
    <w:rsid w:val="005E6B8C"/>
    <w:rsid w:val="005E7DBE"/>
    <w:rsid w:val="005F42C1"/>
    <w:rsid w:val="00603E3A"/>
    <w:rsid w:val="006109B1"/>
    <w:rsid w:val="00610CB2"/>
    <w:rsid w:val="0061183D"/>
    <w:rsid w:val="006130AE"/>
    <w:rsid w:val="00613404"/>
    <w:rsid w:val="00614A9D"/>
    <w:rsid w:val="00614AD5"/>
    <w:rsid w:val="006200A2"/>
    <w:rsid w:val="00620329"/>
    <w:rsid w:val="00620572"/>
    <w:rsid w:val="00621182"/>
    <w:rsid w:val="00623A06"/>
    <w:rsid w:val="00624CDD"/>
    <w:rsid w:val="00625E9E"/>
    <w:rsid w:val="0062658A"/>
    <w:rsid w:val="00632AF4"/>
    <w:rsid w:val="00633363"/>
    <w:rsid w:val="00640DF5"/>
    <w:rsid w:val="0064244B"/>
    <w:rsid w:val="006440F5"/>
    <w:rsid w:val="00645DBC"/>
    <w:rsid w:val="006476DD"/>
    <w:rsid w:val="00650090"/>
    <w:rsid w:val="00650207"/>
    <w:rsid w:val="006546A5"/>
    <w:rsid w:val="00655553"/>
    <w:rsid w:val="006722F1"/>
    <w:rsid w:val="00672638"/>
    <w:rsid w:val="006736F5"/>
    <w:rsid w:val="006741D9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62A2"/>
    <w:rsid w:val="006B7424"/>
    <w:rsid w:val="006C0408"/>
    <w:rsid w:val="006C1876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498"/>
    <w:rsid w:val="006F1932"/>
    <w:rsid w:val="006F355F"/>
    <w:rsid w:val="006F502B"/>
    <w:rsid w:val="006F5F6D"/>
    <w:rsid w:val="007002C5"/>
    <w:rsid w:val="00705167"/>
    <w:rsid w:val="0070663E"/>
    <w:rsid w:val="007106FB"/>
    <w:rsid w:val="0071377D"/>
    <w:rsid w:val="00713F39"/>
    <w:rsid w:val="007217D7"/>
    <w:rsid w:val="0072284B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5538"/>
    <w:rsid w:val="007875A4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221AE"/>
    <w:rsid w:val="00826E9F"/>
    <w:rsid w:val="008335C2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5AF"/>
    <w:rsid w:val="00891816"/>
    <w:rsid w:val="00891FA1"/>
    <w:rsid w:val="008A29FC"/>
    <w:rsid w:val="008A3C17"/>
    <w:rsid w:val="008B011F"/>
    <w:rsid w:val="008B32E9"/>
    <w:rsid w:val="008B4DC4"/>
    <w:rsid w:val="008B4EEA"/>
    <w:rsid w:val="008C5290"/>
    <w:rsid w:val="008C573D"/>
    <w:rsid w:val="008C5E6A"/>
    <w:rsid w:val="008C6AF4"/>
    <w:rsid w:val="008D19D8"/>
    <w:rsid w:val="008D2905"/>
    <w:rsid w:val="008D43B7"/>
    <w:rsid w:val="008D43EE"/>
    <w:rsid w:val="008D4B45"/>
    <w:rsid w:val="008D5079"/>
    <w:rsid w:val="008D57A2"/>
    <w:rsid w:val="008E1E7C"/>
    <w:rsid w:val="008E231F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4A4A"/>
    <w:rsid w:val="00940142"/>
    <w:rsid w:val="009415BE"/>
    <w:rsid w:val="00945055"/>
    <w:rsid w:val="00945A13"/>
    <w:rsid w:val="0094608F"/>
    <w:rsid w:val="009463D1"/>
    <w:rsid w:val="00947628"/>
    <w:rsid w:val="00950AF1"/>
    <w:rsid w:val="0095237D"/>
    <w:rsid w:val="009532F0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2423"/>
    <w:rsid w:val="009938E0"/>
    <w:rsid w:val="0099780A"/>
    <w:rsid w:val="00997A39"/>
    <w:rsid w:val="009A7884"/>
    <w:rsid w:val="009B32EC"/>
    <w:rsid w:val="009B5D33"/>
    <w:rsid w:val="009C2F4C"/>
    <w:rsid w:val="009C3942"/>
    <w:rsid w:val="009C414C"/>
    <w:rsid w:val="009C56B2"/>
    <w:rsid w:val="009D36D4"/>
    <w:rsid w:val="009D4EB2"/>
    <w:rsid w:val="009D6709"/>
    <w:rsid w:val="009E0AC4"/>
    <w:rsid w:val="009E71C1"/>
    <w:rsid w:val="009F0567"/>
    <w:rsid w:val="009F1261"/>
    <w:rsid w:val="009F16AC"/>
    <w:rsid w:val="009F41AC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561"/>
    <w:rsid w:val="00AA6B54"/>
    <w:rsid w:val="00AB0192"/>
    <w:rsid w:val="00AB17AB"/>
    <w:rsid w:val="00AB5082"/>
    <w:rsid w:val="00AB5F8A"/>
    <w:rsid w:val="00AB62B7"/>
    <w:rsid w:val="00AC524B"/>
    <w:rsid w:val="00AD47D5"/>
    <w:rsid w:val="00AD59C6"/>
    <w:rsid w:val="00AE1F4B"/>
    <w:rsid w:val="00AE21BE"/>
    <w:rsid w:val="00AE459F"/>
    <w:rsid w:val="00AE5666"/>
    <w:rsid w:val="00AE5FE9"/>
    <w:rsid w:val="00AF2B02"/>
    <w:rsid w:val="00AF3ED3"/>
    <w:rsid w:val="00AF4BDA"/>
    <w:rsid w:val="00AF5D3D"/>
    <w:rsid w:val="00AF6387"/>
    <w:rsid w:val="00B02E62"/>
    <w:rsid w:val="00B0535B"/>
    <w:rsid w:val="00B055CE"/>
    <w:rsid w:val="00B059AF"/>
    <w:rsid w:val="00B05C40"/>
    <w:rsid w:val="00B10DC0"/>
    <w:rsid w:val="00B1201D"/>
    <w:rsid w:val="00B21712"/>
    <w:rsid w:val="00B24974"/>
    <w:rsid w:val="00B266D1"/>
    <w:rsid w:val="00B32E52"/>
    <w:rsid w:val="00B35CB1"/>
    <w:rsid w:val="00B37C03"/>
    <w:rsid w:val="00B4143C"/>
    <w:rsid w:val="00B41873"/>
    <w:rsid w:val="00B46B0E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714CB"/>
    <w:rsid w:val="00B71FE3"/>
    <w:rsid w:val="00B72B2C"/>
    <w:rsid w:val="00B72F3A"/>
    <w:rsid w:val="00B7370F"/>
    <w:rsid w:val="00B7655D"/>
    <w:rsid w:val="00B77C0B"/>
    <w:rsid w:val="00B81AEB"/>
    <w:rsid w:val="00B81D02"/>
    <w:rsid w:val="00B828BC"/>
    <w:rsid w:val="00B82AC9"/>
    <w:rsid w:val="00B830D4"/>
    <w:rsid w:val="00B86E92"/>
    <w:rsid w:val="00B90714"/>
    <w:rsid w:val="00B93A3D"/>
    <w:rsid w:val="00B968B4"/>
    <w:rsid w:val="00B972F9"/>
    <w:rsid w:val="00B97543"/>
    <w:rsid w:val="00B976E9"/>
    <w:rsid w:val="00BA186D"/>
    <w:rsid w:val="00BA1C4B"/>
    <w:rsid w:val="00BA2484"/>
    <w:rsid w:val="00BA249A"/>
    <w:rsid w:val="00BA5AA3"/>
    <w:rsid w:val="00BA5C52"/>
    <w:rsid w:val="00BB1552"/>
    <w:rsid w:val="00BB4000"/>
    <w:rsid w:val="00BB5DFF"/>
    <w:rsid w:val="00BC1492"/>
    <w:rsid w:val="00BC1BAF"/>
    <w:rsid w:val="00BC1FE6"/>
    <w:rsid w:val="00BC4BBC"/>
    <w:rsid w:val="00BC4D95"/>
    <w:rsid w:val="00BD1EED"/>
    <w:rsid w:val="00BD50A3"/>
    <w:rsid w:val="00BD57F7"/>
    <w:rsid w:val="00BD750F"/>
    <w:rsid w:val="00BE2751"/>
    <w:rsid w:val="00BE5438"/>
    <w:rsid w:val="00BE606A"/>
    <w:rsid w:val="00BE62B9"/>
    <w:rsid w:val="00BF1F84"/>
    <w:rsid w:val="00BF2960"/>
    <w:rsid w:val="00BF3992"/>
    <w:rsid w:val="00BF4D9C"/>
    <w:rsid w:val="00BF4E35"/>
    <w:rsid w:val="00BF52FC"/>
    <w:rsid w:val="00BF6A07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1F2"/>
    <w:rsid w:val="00C21D37"/>
    <w:rsid w:val="00C22510"/>
    <w:rsid w:val="00C25074"/>
    <w:rsid w:val="00C324FA"/>
    <w:rsid w:val="00C34C69"/>
    <w:rsid w:val="00C3795D"/>
    <w:rsid w:val="00C37C73"/>
    <w:rsid w:val="00C40134"/>
    <w:rsid w:val="00C440CF"/>
    <w:rsid w:val="00C44A81"/>
    <w:rsid w:val="00C518AC"/>
    <w:rsid w:val="00C531C5"/>
    <w:rsid w:val="00C54E8A"/>
    <w:rsid w:val="00C569BB"/>
    <w:rsid w:val="00C57009"/>
    <w:rsid w:val="00C57195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C3"/>
    <w:rsid w:val="00CA1C67"/>
    <w:rsid w:val="00CA253A"/>
    <w:rsid w:val="00CA3F0C"/>
    <w:rsid w:val="00CA450D"/>
    <w:rsid w:val="00CB0598"/>
    <w:rsid w:val="00CB1592"/>
    <w:rsid w:val="00CB7CEA"/>
    <w:rsid w:val="00CC12E7"/>
    <w:rsid w:val="00CC7A65"/>
    <w:rsid w:val="00CC7C2D"/>
    <w:rsid w:val="00CD7777"/>
    <w:rsid w:val="00CE14B8"/>
    <w:rsid w:val="00CE274D"/>
    <w:rsid w:val="00CE5431"/>
    <w:rsid w:val="00CE63CE"/>
    <w:rsid w:val="00CE6D3A"/>
    <w:rsid w:val="00CE6FDF"/>
    <w:rsid w:val="00CE7182"/>
    <w:rsid w:val="00CF450B"/>
    <w:rsid w:val="00CF4DC2"/>
    <w:rsid w:val="00CF6900"/>
    <w:rsid w:val="00CF7CD2"/>
    <w:rsid w:val="00D00956"/>
    <w:rsid w:val="00D0793B"/>
    <w:rsid w:val="00D12462"/>
    <w:rsid w:val="00D12CCE"/>
    <w:rsid w:val="00D14807"/>
    <w:rsid w:val="00D177F8"/>
    <w:rsid w:val="00D20864"/>
    <w:rsid w:val="00D23947"/>
    <w:rsid w:val="00D244C1"/>
    <w:rsid w:val="00D25C87"/>
    <w:rsid w:val="00D2636D"/>
    <w:rsid w:val="00D274FE"/>
    <w:rsid w:val="00D2767A"/>
    <w:rsid w:val="00D2772B"/>
    <w:rsid w:val="00D27EAF"/>
    <w:rsid w:val="00D3705E"/>
    <w:rsid w:val="00D46EAC"/>
    <w:rsid w:val="00D471AB"/>
    <w:rsid w:val="00D528A2"/>
    <w:rsid w:val="00D545E2"/>
    <w:rsid w:val="00D5669F"/>
    <w:rsid w:val="00D623B8"/>
    <w:rsid w:val="00D65D40"/>
    <w:rsid w:val="00D66F50"/>
    <w:rsid w:val="00D67E5E"/>
    <w:rsid w:val="00D72631"/>
    <w:rsid w:val="00D7441A"/>
    <w:rsid w:val="00D756BC"/>
    <w:rsid w:val="00D75EFC"/>
    <w:rsid w:val="00D76FF7"/>
    <w:rsid w:val="00D80D6F"/>
    <w:rsid w:val="00D81888"/>
    <w:rsid w:val="00D82B36"/>
    <w:rsid w:val="00D8728D"/>
    <w:rsid w:val="00D9046C"/>
    <w:rsid w:val="00D90D0C"/>
    <w:rsid w:val="00D97C6B"/>
    <w:rsid w:val="00DA0A3D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684C"/>
    <w:rsid w:val="00DE7879"/>
    <w:rsid w:val="00DF034A"/>
    <w:rsid w:val="00DF2421"/>
    <w:rsid w:val="00DF25BC"/>
    <w:rsid w:val="00DF282F"/>
    <w:rsid w:val="00DF3895"/>
    <w:rsid w:val="00E012F9"/>
    <w:rsid w:val="00E0671E"/>
    <w:rsid w:val="00E10E7C"/>
    <w:rsid w:val="00E11825"/>
    <w:rsid w:val="00E14401"/>
    <w:rsid w:val="00E14BB8"/>
    <w:rsid w:val="00E17892"/>
    <w:rsid w:val="00E22C39"/>
    <w:rsid w:val="00E2335C"/>
    <w:rsid w:val="00E2599A"/>
    <w:rsid w:val="00E25B76"/>
    <w:rsid w:val="00E25E61"/>
    <w:rsid w:val="00E3045B"/>
    <w:rsid w:val="00E3432A"/>
    <w:rsid w:val="00E34765"/>
    <w:rsid w:val="00E3700E"/>
    <w:rsid w:val="00E438AD"/>
    <w:rsid w:val="00E50378"/>
    <w:rsid w:val="00E525ED"/>
    <w:rsid w:val="00E64CE1"/>
    <w:rsid w:val="00E73139"/>
    <w:rsid w:val="00E7320A"/>
    <w:rsid w:val="00E74FC7"/>
    <w:rsid w:val="00E76A3D"/>
    <w:rsid w:val="00E77401"/>
    <w:rsid w:val="00E77929"/>
    <w:rsid w:val="00E80AC5"/>
    <w:rsid w:val="00E872D7"/>
    <w:rsid w:val="00E90361"/>
    <w:rsid w:val="00E91368"/>
    <w:rsid w:val="00E928B5"/>
    <w:rsid w:val="00E95167"/>
    <w:rsid w:val="00E956E7"/>
    <w:rsid w:val="00EA1963"/>
    <w:rsid w:val="00EA3AD7"/>
    <w:rsid w:val="00EA4E2A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40D"/>
    <w:rsid w:val="00F04F80"/>
    <w:rsid w:val="00F05AF6"/>
    <w:rsid w:val="00F12D5A"/>
    <w:rsid w:val="00F16F4E"/>
    <w:rsid w:val="00F21A04"/>
    <w:rsid w:val="00F2483A"/>
    <w:rsid w:val="00F2528F"/>
    <w:rsid w:val="00F2642C"/>
    <w:rsid w:val="00F30B02"/>
    <w:rsid w:val="00F328A8"/>
    <w:rsid w:val="00F347AC"/>
    <w:rsid w:val="00F43518"/>
    <w:rsid w:val="00F441E2"/>
    <w:rsid w:val="00F52228"/>
    <w:rsid w:val="00F57054"/>
    <w:rsid w:val="00F61ADA"/>
    <w:rsid w:val="00F63132"/>
    <w:rsid w:val="00F736FB"/>
    <w:rsid w:val="00F7474C"/>
    <w:rsid w:val="00F77A41"/>
    <w:rsid w:val="00F97517"/>
    <w:rsid w:val="00FA226B"/>
    <w:rsid w:val="00FA2F5E"/>
    <w:rsid w:val="00FA335D"/>
    <w:rsid w:val="00FC2D74"/>
    <w:rsid w:val="00FC3D3F"/>
    <w:rsid w:val="00FC409F"/>
    <w:rsid w:val="00FC517A"/>
    <w:rsid w:val="00FC6F93"/>
    <w:rsid w:val="00FD1566"/>
    <w:rsid w:val="00FD15BA"/>
    <w:rsid w:val="00FD1B40"/>
    <w:rsid w:val="00FD3416"/>
    <w:rsid w:val="00FE2FBB"/>
    <w:rsid w:val="00FE4C5B"/>
    <w:rsid w:val="00FE5C56"/>
    <w:rsid w:val="00FE68AB"/>
    <w:rsid w:val="00FF0A56"/>
    <w:rsid w:val="00FF2DDA"/>
    <w:rsid w:val="00FF479D"/>
    <w:rsid w:val="00FF4CE9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0AC262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499F9-6DF0-4A05-B418-71C5CFFCA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719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28/2024 w sprawie dróg gruntowych i utwardzonych</vt:lpstr>
    </vt:vector>
  </TitlesOfParts>
  <Company>ump</Company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28/2024 w sprawie dróg gruntowych i utwardzonych</dc:title>
  <dc:subject/>
  <dc:creator>Urząd Miasta Poznania</dc:creator>
  <cp:keywords>drogi, Osiedle Podolany, Osiedle Strzeszyn, odpowiedź na interpelację</cp:keywords>
  <dc:description/>
  <cp:lastModifiedBy>ŁW</cp:lastModifiedBy>
  <cp:revision>3</cp:revision>
  <cp:lastPrinted>2022-02-15T10:23:00Z</cp:lastPrinted>
  <dcterms:created xsi:type="dcterms:W3CDTF">2024-02-26T09:37:00Z</dcterms:created>
  <dcterms:modified xsi:type="dcterms:W3CDTF">2024-02-26T09:39:00Z</dcterms:modified>
</cp:coreProperties>
</file>